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018" w:rsidRPr="00B6701D" w:rsidRDefault="00B6701D">
      <w:pPr>
        <w:rPr>
          <w:b/>
          <w:bCs/>
          <w:sz w:val="72"/>
          <w:szCs w:val="72"/>
        </w:rPr>
      </w:pPr>
      <w:r>
        <w:rPr>
          <w:noProof/>
        </w:rPr>
        <w:drawing>
          <wp:inline distT="0" distB="0" distL="0" distR="0">
            <wp:extent cx="1643380" cy="164338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yal_t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380" cy="164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2A32">
        <w:t xml:space="preserve"> </w:t>
      </w:r>
      <w:r>
        <w:t xml:space="preserve"> </w:t>
      </w:r>
      <w:r w:rsidRPr="00B6701D">
        <w:rPr>
          <w:b/>
          <w:bCs/>
          <w:sz w:val="72"/>
          <w:szCs w:val="72"/>
        </w:rPr>
        <w:t>169</w:t>
      </w:r>
    </w:p>
    <w:p w:rsidR="00665148" w:rsidRDefault="009D2A32">
      <w:pPr>
        <w:rPr>
          <w:b/>
          <w:bCs/>
          <w:sz w:val="48"/>
          <w:szCs w:val="48"/>
        </w:rPr>
      </w:pPr>
      <w:r w:rsidRPr="009D2A32">
        <w:rPr>
          <w:b/>
          <w:bCs/>
          <w:sz w:val="48"/>
          <w:szCs w:val="48"/>
        </w:rPr>
        <w:t xml:space="preserve">MONTÁŽNÍ NÁVOD </w:t>
      </w:r>
      <w:r>
        <w:rPr>
          <w:b/>
          <w:bCs/>
          <w:sz w:val="48"/>
          <w:szCs w:val="48"/>
        </w:rPr>
        <w:t xml:space="preserve">K TAŠCE </w:t>
      </w:r>
      <w:r w:rsidR="00E74018">
        <w:rPr>
          <w:b/>
          <w:bCs/>
          <w:sz w:val="48"/>
          <w:szCs w:val="48"/>
        </w:rPr>
        <w:t xml:space="preserve">NA KOLEČKÁCH </w:t>
      </w:r>
      <w:proofErr w:type="gramStart"/>
      <w:r>
        <w:rPr>
          <w:b/>
          <w:bCs/>
          <w:sz w:val="48"/>
          <w:szCs w:val="48"/>
        </w:rPr>
        <w:t>TYP</w:t>
      </w:r>
      <w:r w:rsidR="00E74018">
        <w:rPr>
          <w:b/>
          <w:bCs/>
          <w:sz w:val="48"/>
          <w:szCs w:val="48"/>
        </w:rPr>
        <w:t xml:space="preserve"> :</w:t>
      </w:r>
      <w:proofErr w:type="gramEnd"/>
      <w:r w:rsidR="00E74018"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 xml:space="preserve"> ROYAL</w:t>
      </w:r>
      <w:r w:rsidR="00E74018">
        <w:rPr>
          <w:b/>
          <w:bCs/>
          <w:sz w:val="48"/>
          <w:szCs w:val="48"/>
        </w:rPr>
        <w:t xml:space="preserve"> SHOPPER ALU</w:t>
      </w:r>
      <w:r w:rsidR="00B6701D">
        <w:rPr>
          <w:b/>
          <w:bCs/>
          <w:sz w:val="48"/>
          <w:szCs w:val="48"/>
        </w:rPr>
        <w:t>-do schodů</w:t>
      </w:r>
    </w:p>
    <w:p w:rsidR="009D2A32" w:rsidRDefault="009D2A32" w:rsidP="009D2A32">
      <w:pPr>
        <w:spacing w:after="192"/>
      </w:pPr>
      <w:r>
        <w:t xml:space="preserve">Textilní taška a konstrukce </w:t>
      </w:r>
    </w:p>
    <w:p w:rsidR="009D2A32" w:rsidRDefault="00684473" w:rsidP="009D2A32">
      <w:pPr>
        <w:numPr>
          <w:ilvl w:val="0"/>
          <w:numId w:val="1"/>
        </w:numPr>
        <w:spacing w:after="33" w:line="258" w:lineRule="auto"/>
        <w:ind w:hanging="360"/>
      </w:pPr>
      <w:r>
        <w:t xml:space="preserve">SKLOPTE DOLŮ SPODNÍ ZÁKLADNU </w:t>
      </w:r>
      <w:proofErr w:type="gramStart"/>
      <w:r w:rsidR="009D2A32">
        <w:t>KONSTRUKC</w:t>
      </w:r>
      <w:r>
        <w:t>E</w:t>
      </w:r>
      <w:r w:rsidR="009D2A32">
        <w:t xml:space="preserve">  (</w:t>
      </w:r>
      <w:proofErr w:type="gramEnd"/>
      <w:r w:rsidR="009D2A32">
        <w:t>POZ. 1)</w:t>
      </w:r>
    </w:p>
    <w:p w:rsidR="009D2A32" w:rsidRDefault="009D2A32" w:rsidP="009D2A32">
      <w:pPr>
        <w:numPr>
          <w:ilvl w:val="0"/>
          <w:numId w:val="1"/>
        </w:numPr>
        <w:spacing w:after="33" w:line="258" w:lineRule="auto"/>
        <w:ind w:hanging="360"/>
      </w:pPr>
      <w:r>
        <w:t xml:space="preserve">ZVEDNĚTE SKLOPENÝ HORNÍ DÍL S MADLEM, </w:t>
      </w:r>
      <w:proofErr w:type="gramStart"/>
      <w:r>
        <w:t>ZASUŇTE  DO</w:t>
      </w:r>
      <w:proofErr w:type="gramEnd"/>
      <w:r>
        <w:t xml:space="preserve"> SPODNÍHO DÍLU A ZAJISTĚTE ZASUNUTÍM PLASTOVÉHO KRYTU (POZ. 2). </w:t>
      </w:r>
    </w:p>
    <w:p w:rsidR="009D2A32" w:rsidRDefault="009D2A32" w:rsidP="009D2A32">
      <w:pPr>
        <w:numPr>
          <w:ilvl w:val="0"/>
          <w:numId w:val="1"/>
        </w:numPr>
        <w:spacing w:after="33" w:line="258" w:lineRule="auto"/>
        <w:ind w:hanging="360"/>
      </w:pPr>
      <w:r>
        <w:t>UMÍSTĚTE TEXTILNÍ TAŠKU POMOCÍ PÁSKŮ SE SUCHÝMI ZIPY (NA ZADNÍ STRANĚ TAŠKY) NA KONSTRUKCI A PŘIPEVNĚTE V POZICI VÝSTUPKŮ, DO KTERÝCH PÁSKY ZAPADNOU</w:t>
      </w:r>
      <w:r w:rsidR="00CF24C2">
        <w:t xml:space="preserve"> (POZ. 3)</w:t>
      </w:r>
      <w:r>
        <w:t xml:space="preserve">. </w:t>
      </w:r>
    </w:p>
    <w:p w:rsidR="009D2A32" w:rsidRDefault="009D2A32" w:rsidP="009D2A32">
      <w:pPr>
        <w:numPr>
          <w:ilvl w:val="0"/>
          <w:numId w:val="1"/>
        </w:numPr>
        <w:spacing w:after="33" w:line="258" w:lineRule="auto"/>
        <w:ind w:hanging="360"/>
      </w:pPr>
      <w:r>
        <w:t xml:space="preserve">PŘIPEVNĚTE SPODNÍ PÁSEK Z TAŠKY NA SPODEK KONSTRUKCE KOLEM DVOU BOČNÍCH VERTIKÁLNÍCH TYČÍ </w:t>
      </w:r>
    </w:p>
    <w:p w:rsidR="00CF24C2" w:rsidRDefault="00CF24C2" w:rsidP="009D2A32">
      <w:pPr>
        <w:numPr>
          <w:ilvl w:val="0"/>
          <w:numId w:val="1"/>
        </w:numPr>
        <w:spacing w:after="33" w:line="258" w:lineRule="auto"/>
        <w:ind w:hanging="360"/>
      </w:pPr>
      <w:r>
        <w:t>TEXTILNÍ TAŠKA MŮŽE BÝT SEJMUTA A VYUŽÍVAT MŮŽETE JEN KONSTRUKCI PRO PŘEVOZ BALÍKŮ, PŘEPRAVEK NEBO KRABIC.</w:t>
      </w:r>
    </w:p>
    <w:p w:rsidR="009D2A32" w:rsidRDefault="009D2A32" w:rsidP="009D2A32">
      <w:pPr>
        <w:numPr>
          <w:ilvl w:val="0"/>
          <w:numId w:val="1"/>
        </w:numPr>
        <w:spacing w:after="0" w:line="258" w:lineRule="auto"/>
        <w:ind w:hanging="360"/>
      </w:pPr>
      <w:r>
        <w:t xml:space="preserve">KOSTRA MŮŽE BÝT SLOŽENA NA MALÝ FORMÁT A ULOŽENA NA SUCHÉM MÍSTĚ K USKLADNĚNÍ. </w:t>
      </w:r>
    </w:p>
    <w:p w:rsidR="009D2A32" w:rsidRDefault="009D2A32" w:rsidP="009D2A32">
      <w:pPr>
        <w:numPr>
          <w:ilvl w:val="0"/>
          <w:numId w:val="1"/>
        </w:numPr>
        <w:spacing w:after="0" w:line="258" w:lineRule="auto"/>
        <w:ind w:hanging="360"/>
      </w:pPr>
      <w:r>
        <w:t>TAŠKA JE URČENA K VENKOVNÍMU PROVOZU, KDY DOJDE K ZAŠPINĚNÍ. DOPORUČUJEME UDRŽOVAT TAŠKU V ČISTOTĚ. NENECHÁVAT NA NÍ NÁNOSY NEČISTOT, KTERÉ BY MOHLY SNIŽOVAT JEJÍ SCHOPNOST MOBILITY. TEXTILNÍ TAŠKU LZE OTŘÍT VLHKÝM HADŘÍKEM, KONSTRUKCI OČISTIT A KOLEČKA DOPORUČUJEME PRAVIDELNĚ PROMAZÁVAT.</w:t>
      </w:r>
    </w:p>
    <w:p w:rsidR="009D2A32" w:rsidRDefault="009D2A32" w:rsidP="009D2A32">
      <w:pPr>
        <w:ind w:left="720"/>
      </w:pPr>
      <w:r>
        <w:t xml:space="preserve"> </w:t>
      </w:r>
    </w:p>
    <w:p w:rsidR="009D2A32" w:rsidRDefault="009D2A32" w:rsidP="009D2A32">
      <w:pPr>
        <w:spacing w:after="158"/>
      </w:pPr>
      <w:r>
        <w:t xml:space="preserve">Jak pečovat o </w:t>
      </w:r>
      <w:proofErr w:type="gramStart"/>
      <w:r>
        <w:t>kolečka :</w:t>
      </w:r>
      <w:proofErr w:type="gramEnd"/>
      <w:r>
        <w:t xml:space="preserve"> </w:t>
      </w:r>
    </w:p>
    <w:p w:rsidR="009D2A32" w:rsidRDefault="009D2A32" w:rsidP="009D2A32">
      <w:pPr>
        <w:spacing w:after="162"/>
      </w:pPr>
      <w:r>
        <w:t xml:space="preserve">Kolečka lze odejmout bez jakéhokoliv nástroje. Jednoduše zatlačte na pružinu, která drží kolečko na ose a vytáhněte </w:t>
      </w:r>
      <w:r w:rsidR="00B6701D">
        <w:t>troj</w:t>
      </w:r>
      <w:r>
        <w:t xml:space="preserve">kolečko směrem ven. Pro lepší pohyblivost a trvanlivost, doporučujeme pravidelně ošetřit kolečka promazáním silikonovým sprejem nebo bílou teflonovou </w:t>
      </w:r>
      <w:proofErr w:type="spellStart"/>
      <w:r>
        <w:t>vazelinou</w:t>
      </w:r>
      <w:proofErr w:type="spellEnd"/>
      <w:r>
        <w:t xml:space="preserve">. Při velkém znečištění doporučujeme </w:t>
      </w:r>
      <w:proofErr w:type="gramStart"/>
      <w:r>
        <w:t>očistit ,</w:t>
      </w:r>
      <w:proofErr w:type="gramEnd"/>
      <w:r>
        <w:t xml:space="preserve"> vysušit a namazat.  </w:t>
      </w:r>
      <w:bookmarkStart w:id="0" w:name="_GoBack"/>
      <w:bookmarkEnd w:id="0"/>
    </w:p>
    <w:p w:rsidR="009D2A32" w:rsidRDefault="009D2A32" w:rsidP="009D2A32">
      <w:pPr>
        <w:spacing w:after="158"/>
      </w:pPr>
      <w:r>
        <w:t xml:space="preserve">Obrazový materiál je přiložen u tašky. </w:t>
      </w:r>
    </w:p>
    <w:p w:rsidR="009D2A32" w:rsidRDefault="009D2A32" w:rsidP="009D2A32">
      <w:r>
        <w:t xml:space="preserve"> </w:t>
      </w:r>
    </w:p>
    <w:p w:rsidR="009D2A32" w:rsidRPr="009D2A32" w:rsidRDefault="009D2A32">
      <w:pPr>
        <w:rPr>
          <w:b/>
          <w:bCs/>
          <w:sz w:val="48"/>
          <w:szCs w:val="48"/>
        </w:rPr>
      </w:pPr>
    </w:p>
    <w:p w:rsidR="009D2A32" w:rsidRDefault="009D2A32"/>
    <w:sectPr w:rsidR="009D2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C5FE1"/>
    <w:multiLevelType w:val="hybridMultilevel"/>
    <w:tmpl w:val="11B463B6"/>
    <w:lvl w:ilvl="0" w:tplc="DBE6BE2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F807F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B80C7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B86F1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E0121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98AB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0A1D0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12B50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BCD28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32"/>
    <w:rsid w:val="00665148"/>
    <w:rsid w:val="00684473"/>
    <w:rsid w:val="009D2A32"/>
    <w:rsid w:val="00B6701D"/>
    <w:rsid w:val="00CF24C2"/>
    <w:rsid w:val="00E7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FB7CC"/>
  <w15:chartTrackingRefBased/>
  <w15:docId w15:val="{BB08B4B1-D658-4D72-ACD1-3A9D6FBC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Fraňková</dc:creator>
  <cp:keywords/>
  <dc:description/>
  <cp:lastModifiedBy>Daniela Fraňková</cp:lastModifiedBy>
  <cp:revision>2</cp:revision>
  <dcterms:created xsi:type="dcterms:W3CDTF">2019-12-10T09:58:00Z</dcterms:created>
  <dcterms:modified xsi:type="dcterms:W3CDTF">2019-12-10T09:58:00Z</dcterms:modified>
</cp:coreProperties>
</file>